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008" w:rsidRPr="00B6403C" w:rsidRDefault="00104C1F" w:rsidP="00840008">
      <w:pPr>
        <w:ind w:left="-180"/>
        <w:jc w:val="center"/>
        <w:rPr>
          <w:b/>
          <w:bCs/>
        </w:rPr>
      </w:pPr>
      <w:r>
        <w:rPr>
          <w:b/>
          <w:color w:val="000000"/>
        </w:rPr>
        <w:t xml:space="preserve">           </w:t>
      </w:r>
      <w:r w:rsidRPr="009B300F">
        <w:rPr>
          <w:b/>
          <w:bCs/>
          <w:szCs w:val="28"/>
        </w:rPr>
        <w:t xml:space="preserve">    </w:t>
      </w:r>
      <w:r w:rsidR="00840008" w:rsidRPr="00B6403C">
        <w:rPr>
          <w:b/>
          <w:bCs/>
        </w:rPr>
        <w:t xml:space="preserve">     НАЦИОНАЛЬНЫЙ ИССЛЕДОВАТЕЛЬСКИЙ УНИВЕРСИТЕТ</w:t>
      </w:r>
    </w:p>
    <w:p w:rsidR="00840008" w:rsidRPr="00B6403C" w:rsidRDefault="00840008" w:rsidP="00840008">
      <w:pPr>
        <w:ind w:left="-180"/>
        <w:jc w:val="center"/>
        <w:rPr>
          <w:b/>
        </w:rPr>
      </w:pPr>
      <w:r w:rsidRPr="00B6403C">
        <w:rPr>
          <w:b/>
          <w:bCs/>
        </w:rPr>
        <w:t xml:space="preserve">«ВЫСШАЯ ШКОЛА </w:t>
      </w:r>
      <w:r w:rsidRPr="00B6403C">
        <w:rPr>
          <w:b/>
        </w:rPr>
        <w:t>ЭКОНОМИКИ»</w:t>
      </w:r>
    </w:p>
    <w:p w:rsidR="00104C1F" w:rsidRPr="0083653C" w:rsidRDefault="00104C1F" w:rsidP="00840008">
      <w:pPr>
        <w:ind w:left="-180"/>
        <w:jc w:val="center"/>
        <w:outlineLvl w:val="0"/>
        <w:rPr>
          <w:b/>
          <w:color w:val="000000"/>
          <w:sz w:val="6"/>
          <w:szCs w:val="6"/>
        </w:rPr>
      </w:pPr>
    </w:p>
    <w:p w:rsidR="003870F1" w:rsidRDefault="00F076BD" w:rsidP="003870F1">
      <w:pPr>
        <w:ind w:right="-1"/>
        <w:jc w:val="center"/>
        <w:outlineLvl w:val="0"/>
        <w:rPr>
          <w:rStyle w:val="a8"/>
          <w:rFonts w:ascii="Arial" w:hAnsi="Arial" w:cs="Arial"/>
          <w:color w:val="0000FF"/>
          <w:sz w:val="32"/>
          <w:szCs w:val="32"/>
        </w:rPr>
      </w:pPr>
      <w:r w:rsidRPr="00840008">
        <w:rPr>
          <w:rStyle w:val="a8"/>
          <w:rFonts w:ascii="Arial" w:hAnsi="Arial" w:cs="Arial"/>
          <w:color w:val="0000FF"/>
          <w:sz w:val="32"/>
          <w:szCs w:val="32"/>
        </w:rPr>
        <w:t>НОВЫЕ ТРЕБОВАНИЯ К РАЗРЕШИТЕЛЬНОЙ ДОКУМЕНТАЦИИ НА СТРОИТЕЛЬСТВО И РЕКОНСТРУКЦИЮ ОБЪЕКТОВ КАПИТАЛЬНОГО СТРОИТЕЛЬСТВА</w:t>
      </w:r>
    </w:p>
    <w:p w:rsidR="00354FFD" w:rsidRPr="00354FFD" w:rsidRDefault="00354FFD" w:rsidP="003870F1">
      <w:pPr>
        <w:ind w:right="-1"/>
        <w:jc w:val="center"/>
        <w:outlineLvl w:val="0"/>
        <w:rPr>
          <w:rStyle w:val="a8"/>
          <w:rFonts w:ascii="Arial" w:hAnsi="Arial" w:cs="Arial"/>
          <w:color w:val="0000FF"/>
          <w:sz w:val="12"/>
          <w:szCs w:val="12"/>
        </w:rPr>
      </w:pPr>
    </w:p>
    <w:p w:rsidR="00354FFD" w:rsidRPr="003870F1" w:rsidRDefault="00354FFD" w:rsidP="003870F1">
      <w:pPr>
        <w:ind w:right="-1"/>
        <w:jc w:val="center"/>
        <w:outlineLvl w:val="0"/>
        <w:rPr>
          <w:rStyle w:val="a8"/>
          <w:rFonts w:ascii="Arial" w:hAnsi="Arial" w:cs="Arial"/>
          <w:i/>
          <w:sz w:val="2"/>
          <w:szCs w:val="2"/>
        </w:rPr>
      </w:pPr>
    </w:p>
    <w:p w:rsidR="003870F1" w:rsidRDefault="005F419C" w:rsidP="00840008">
      <w:pPr>
        <w:spacing w:line="240" w:lineRule="atLeast"/>
        <w:jc w:val="center"/>
        <w:rPr>
          <w:rStyle w:val="a8"/>
          <w:rFonts w:ascii="Arial" w:hAnsi="Arial" w:cs="Arial"/>
          <w:i/>
          <w:sz w:val="24"/>
          <w:szCs w:val="24"/>
        </w:rPr>
      </w:pPr>
      <w:r w:rsidRPr="00CE27E5">
        <w:rPr>
          <w:rStyle w:val="a8"/>
          <w:rFonts w:ascii="Arial" w:hAnsi="Arial" w:cs="Arial"/>
          <w:i/>
          <w:sz w:val="24"/>
          <w:szCs w:val="24"/>
        </w:rPr>
        <w:t>г.</w:t>
      </w:r>
      <w:r w:rsidR="003225C5" w:rsidRPr="00CE27E5">
        <w:rPr>
          <w:rStyle w:val="a8"/>
          <w:rFonts w:ascii="Arial" w:hAnsi="Arial" w:cs="Arial"/>
          <w:i/>
          <w:sz w:val="24"/>
          <w:szCs w:val="24"/>
        </w:rPr>
        <w:t xml:space="preserve"> </w:t>
      </w:r>
      <w:r w:rsidRPr="00CE27E5">
        <w:rPr>
          <w:rStyle w:val="a8"/>
          <w:rFonts w:ascii="Arial" w:hAnsi="Arial" w:cs="Arial"/>
          <w:i/>
          <w:sz w:val="24"/>
          <w:szCs w:val="24"/>
        </w:rPr>
        <w:t>Москва, 201</w:t>
      </w:r>
      <w:r w:rsidR="003870F1">
        <w:rPr>
          <w:rStyle w:val="a8"/>
          <w:rFonts w:ascii="Arial" w:hAnsi="Arial" w:cs="Arial"/>
          <w:i/>
          <w:sz w:val="24"/>
          <w:szCs w:val="24"/>
        </w:rPr>
        <w:t>7</w:t>
      </w:r>
      <w:r w:rsidR="003225C5" w:rsidRPr="00CE27E5">
        <w:rPr>
          <w:rStyle w:val="a8"/>
          <w:rFonts w:ascii="Arial" w:hAnsi="Arial" w:cs="Arial"/>
          <w:i/>
          <w:sz w:val="24"/>
          <w:szCs w:val="24"/>
        </w:rPr>
        <w:t xml:space="preserve"> </w:t>
      </w:r>
      <w:r w:rsidR="00001EBB" w:rsidRPr="00CE27E5">
        <w:rPr>
          <w:rStyle w:val="a8"/>
          <w:rFonts w:ascii="Arial" w:hAnsi="Arial" w:cs="Arial"/>
          <w:i/>
          <w:sz w:val="24"/>
          <w:szCs w:val="24"/>
        </w:rPr>
        <w:t>г.</w:t>
      </w:r>
    </w:p>
    <w:p w:rsidR="00227182" w:rsidRPr="00227182" w:rsidRDefault="00227182" w:rsidP="00840008">
      <w:pPr>
        <w:spacing w:line="240" w:lineRule="atLeast"/>
        <w:jc w:val="center"/>
        <w:rPr>
          <w:rStyle w:val="a8"/>
          <w:rFonts w:ascii="Arial" w:hAnsi="Arial" w:cs="Arial"/>
          <w:i/>
          <w:sz w:val="8"/>
          <w:szCs w:val="8"/>
        </w:rPr>
      </w:pPr>
    </w:p>
    <w:p w:rsidR="003225C5" w:rsidRPr="00CE27E5" w:rsidRDefault="003225C5" w:rsidP="00322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CE27E5">
        <w:rPr>
          <w:rFonts w:ascii="Arial" w:hAnsi="Arial" w:cs="Arial"/>
          <w:b/>
          <w:i/>
          <w:color w:val="FF0000"/>
          <w:sz w:val="22"/>
          <w:szCs w:val="22"/>
        </w:rPr>
        <w:t>Обучение проводится по очно-дистанционной форме обучения (7</w:t>
      </w:r>
      <w:r w:rsidR="00CE27E5" w:rsidRPr="00CE27E5">
        <w:rPr>
          <w:rFonts w:ascii="Arial" w:hAnsi="Arial" w:cs="Arial"/>
          <w:b/>
          <w:i/>
          <w:color w:val="FF0000"/>
          <w:sz w:val="22"/>
          <w:szCs w:val="22"/>
        </w:rPr>
        <w:t>6</w:t>
      </w:r>
      <w:r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 час</w:t>
      </w:r>
      <w:r w:rsidR="00CE27E5" w:rsidRPr="00CE27E5">
        <w:rPr>
          <w:rFonts w:ascii="Arial" w:hAnsi="Arial" w:cs="Arial"/>
          <w:b/>
          <w:i/>
          <w:color w:val="FF0000"/>
          <w:sz w:val="22"/>
          <w:szCs w:val="22"/>
        </w:rPr>
        <w:t>ов</w:t>
      </w:r>
      <w:r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): </w:t>
      </w:r>
    </w:p>
    <w:p w:rsidR="003225C5" w:rsidRPr="00CE27E5" w:rsidRDefault="00CC6A5C" w:rsidP="00322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(24 часа </w:t>
      </w:r>
      <w:r w:rsidR="00CE27E5"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- </w:t>
      </w:r>
      <w:r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очно </w:t>
      </w:r>
      <w:r w:rsidR="003225C5" w:rsidRPr="00CE27E5">
        <w:rPr>
          <w:rFonts w:ascii="Arial" w:hAnsi="Arial" w:cs="Arial"/>
          <w:b/>
          <w:i/>
          <w:color w:val="FF0000"/>
          <w:sz w:val="22"/>
          <w:szCs w:val="22"/>
        </w:rPr>
        <w:t>аудиторно</w:t>
      </w:r>
      <w:r w:rsidR="00CE27E5" w:rsidRPr="00CE27E5">
        <w:rPr>
          <w:rFonts w:ascii="Arial" w:hAnsi="Arial" w:cs="Arial"/>
          <w:b/>
          <w:i/>
          <w:color w:val="FF0000"/>
          <w:sz w:val="22"/>
          <w:szCs w:val="22"/>
        </w:rPr>
        <w:t>,</w:t>
      </w:r>
      <w:r w:rsidR="00D9759F">
        <w:rPr>
          <w:rFonts w:ascii="Arial" w:hAnsi="Arial" w:cs="Arial"/>
          <w:b/>
          <w:i/>
          <w:color w:val="FF0000"/>
          <w:sz w:val="22"/>
          <w:szCs w:val="22"/>
        </w:rPr>
        <w:t xml:space="preserve"> с отрывом от работы и  52 часа</w:t>
      </w:r>
      <w:r w:rsidR="00CE27E5"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 -</w:t>
      </w:r>
      <w:r w:rsidR="003225C5"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 дистанционно) </w:t>
      </w:r>
    </w:p>
    <w:p w:rsidR="003225C5" w:rsidRPr="00CE27E5" w:rsidRDefault="003225C5" w:rsidP="00322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CE27E5">
        <w:rPr>
          <w:rFonts w:ascii="Arial" w:hAnsi="Arial" w:cs="Arial"/>
          <w:b/>
          <w:i/>
          <w:color w:val="FF0000"/>
          <w:sz w:val="22"/>
          <w:szCs w:val="22"/>
        </w:rPr>
        <w:t>с выдачей Удостоверения</w:t>
      </w:r>
      <w:r w:rsidR="00CE27E5"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 о повышении квалификации </w:t>
      </w:r>
      <w:r w:rsidRPr="00CE27E5">
        <w:rPr>
          <w:rFonts w:ascii="Arial" w:hAnsi="Arial" w:cs="Arial"/>
          <w:b/>
          <w:i/>
          <w:color w:val="FF0000"/>
          <w:sz w:val="22"/>
          <w:szCs w:val="22"/>
        </w:rPr>
        <w:t xml:space="preserve"> установленного НИУ ВШЭ образца  </w:t>
      </w:r>
    </w:p>
    <w:p w:rsidR="006F3879" w:rsidRPr="003870F1" w:rsidRDefault="003225C5" w:rsidP="003225C5">
      <w:pPr>
        <w:spacing w:line="216" w:lineRule="auto"/>
        <w:ind w:firstLine="426"/>
        <w:jc w:val="both"/>
        <w:rPr>
          <w:rFonts w:ascii="Arial" w:hAnsi="Arial"/>
          <w:b/>
          <w:i/>
          <w:color w:val="000000"/>
          <w:sz w:val="12"/>
          <w:szCs w:val="12"/>
        </w:rPr>
      </w:pPr>
      <w:r w:rsidRPr="005364B3">
        <w:rPr>
          <w:rFonts w:ascii="Arial" w:hAnsi="Arial" w:cs="Arial"/>
          <w:b/>
          <w:i/>
          <w:color w:val="FF0000"/>
          <w:sz w:val="24"/>
          <w:szCs w:val="24"/>
          <w:highlight w:val="yellow"/>
        </w:rPr>
        <w:t xml:space="preserve"> </w:t>
      </w:r>
    </w:p>
    <w:p w:rsidR="00104C1F" w:rsidRPr="00D166A1" w:rsidRDefault="00104C1F" w:rsidP="00104C1F">
      <w:pPr>
        <w:spacing w:line="216" w:lineRule="auto"/>
        <w:ind w:firstLine="426"/>
        <w:jc w:val="both"/>
        <w:rPr>
          <w:rFonts w:ascii="Arial" w:hAnsi="Arial" w:cs="Arial"/>
          <w:i/>
          <w:spacing w:val="-2"/>
          <w:sz w:val="24"/>
          <w:szCs w:val="24"/>
        </w:rPr>
      </w:pPr>
      <w:r w:rsidRPr="00D166A1">
        <w:rPr>
          <w:rFonts w:ascii="Arial" w:hAnsi="Arial"/>
          <w:b/>
          <w:i/>
          <w:color w:val="000000"/>
          <w:sz w:val="24"/>
          <w:szCs w:val="24"/>
        </w:rPr>
        <w:t>1</w:t>
      </w:r>
      <w:r w:rsidRPr="00D166A1">
        <w:rPr>
          <w:rFonts w:ascii="Arial" w:hAnsi="Arial"/>
          <w:i/>
          <w:color w:val="000000"/>
          <w:sz w:val="24"/>
          <w:szCs w:val="24"/>
        </w:rPr>
        <w:t xml:space="preserve">. </w:t>
      </w:r>
      <w:r w:rsidRPr="00D166A1">
        <w:rPr>
          <w:rFonts w:ascii="Arial" w:hAnsi="Arial" w:cs="Arial"/>
          <w:b/>
          <w:i/>
          <w:spacing w:val="-2"/>
          <w:sz w:val="24"/>
          <w:szCs w:val="24"/>
        </w:rPr>
        <w:t xml:space="preserve">Новые  нормативно-правовые документы, регулирующие </w:t>
      </w:r>
      <w:r w:rsidR="00A84A15">
        <w:rPr>
          <w:rFonts w:ascii="Arial" w:hAnsi="Arial" w:cs="Arial"/>
          <w:b/>
          <w:i/>
          <w:spacing w:val="-2"/>
          <w:sz w:val="24"/>
          <w:szCs w:val="24"/>
        </w:rPr>
        <w:t xml:space="preserve">предпроектную и проектную </w:t>
      </w:r>
      <w:r w:rsidRPr="00D166A1">
        <w:rPr>
          <w:rFonts w:ascii="Arial" w:hAnsi="Arial" w:cs="Arial"/>
          <w:b/>
          <w:i/>
          <w:spacing w:val="-2"/>
          <w:sz w:val="24"/>
          <w:szCs w:val="24"/>
        </w:rPr>
        <w:t xml:space="preserve">подготовку </w:t>
      </w:r>
      <w:r w:rsidR="00A84A15">
        <w:rPr>
          <w:rFonts w:ascii="Arial" w:hAnsi="Arial" w:cs="Arial"/>
          <w:b/>
          <w:i/>
          <w:spacing w:val="-2"/>
          <w:sz w:val="24"/>
          <w:szCs w:val="24"/>
        </w:rPr>
        <w:t>строительства. Изменения в Градостроительном</w:t>
      </w:r>
      <w:r w:rsidR="0015095D">
        <w:rPr>
          <w:rFonts w:ascii="Arial" w:hAnsi="Arial" w:cs="Arial"/>
          <w:b/>
          <w:i/>
          <w:spacing w:val="-2"/>
          <w:sz w:val="24"/>
          <w:szCs w:val="24"/>
        </w:rPr>
        <w:t>,</w:t>
      </w:r>
      <w:r w:rsidR="00A84A15">
        <w:rPr>
          <w:rFonts w:ascii="Arial" w:hAnsi="Arial" w:cs="Arial"/>
          <w:b/>
          <w:i/>
          <w:spacing w:val="-2"/>
          <w:sz w:val="24"/>
          <w:szCs w:val="24"/>
        </w:rPr>
        <w:t xml:space="preserve"> </w:t>
      </w:r>
      <w:r w:rsidR="0015095D">
        <w:rPr>
          <w:rFonts w:ascii="Arial" w:hAnsi="Arial" w:cs="Arial"/>
          <w:b/>
          <w:i/>
          <w:spacing w:val="-2"/>
          <w:sz w:val="24"/>
          <w:szCs w:val="24"/>
        </w:rPr>
        <w:t>З</w:t>
      </w:r>
      <w:r w:rsidR="003C663D">
        <w:rPr>
          <w:rFonts w:ascii="Arial" w:hAnsi="Arial" w:cs="Arial"/>
          <w:b/>
          <w:i/>
          <w:spacing w:val="-2"/>
          <w:sz w:val="24"/>
          <w:szCs w:val="24"/>
        </w:rPr>
        <w:t xml:space="preserve">емельном </w:t>
      </w:r>
      <w:r w:rsidR="0015095D">
        <w:rPr>
          <w:rFonts w:ascii="Arial" w:hAnsi="Arial" w:cs="Arial"/>
          <w:b/>
          <w:i/>
          <w:spacing w:val="-2"/>
          <w:sz w:val="24"/>
          <w:szCs w:val="24"/>
        </w:rPr>
        <w:t xml:space="preserve">кодексе </w:t>
      </w:r>
      <w:r w:rsidR="004F4093">
        <w:rPr>
          <w:rFonts w:ascii="Arial" w:hAnsi="Arial" w:cs="Arial"/>
          <w:b/>
          <w:i/>
          <w:spacing w:val="-2"/>
          <w:sz w:val="24"/>
          <w:szCs w:val="24"/>
        </w:rPr>
        <w:t>и др.</w:t>
      </w:r>
      <w:r w:rsidR="00A84A15">
        <w:rPr>
          <w:rFonts w:ascii="Arial" w:hAnsi="Arial" w:cs="Arial"/>
          <w:b/>
          <w:i/>
          <w:spacing w:val="-2"/>
          <w:sz w:val="24"/>
          <w:szCs w:val="24"/>
        </w:rPr>
        <w:t xml:space="preserve"> Новые постановления правительства РФ, Федеральные законы «О требованиях к разрешительной документации на строительство и реконструкцию объектов».</w:t>
      </w:r>
    </w:p>
    <w:p w:rsidR="00202F27" w:rsidRPr="00D166A1" w:rsidRDefault="00104C1F" w:rsidP="00202F27">
      <w:pPr>
        <w:pStyle w:val="a5"/>
        <w:ind w:firstLine="426"/>
        <w:rPr>
          <w:rFonts w:ascii="Arial" w:hAnsi="Arial" w:cs="Arial"/>
          <w:b/>
          <w:i/>
          <w:szCs w:val="24"/>
        </w:rPr>
      </w:pPr>
      <w:r w:rsidRPr="00D166A1">
        <w:rPr>
          <w:rFonts w:ascii="Arial" w:hAnsi="Arial"/>
          <w:b/>
          <w:i/>
          <w:color w:val="000000"/>
          <w:szCs w:val="24"/>
        </w:rPr>
        <w:t>2</w:t>
      </w:r>
      <w:r w:rsidRPr="00D166A1">
        <w:rPr>
          <w:rFonts w:ascii="Arial" w:hAnsi="Arial"/>
          <w:i/>
          <w:color w:val="000000"/>
          <w:szCs w:val="24"/>
        </w:rPr>
        <w:t xml:space="preserve">. </w:t>
      </w:r>
      <w:r w:rsidRPr="00D166A1">
        <w:rPr>
          <w:rFonts w:ascii="Arial" w:hAnsi="Arial" w:cs="Arial"/>
          <w:b/>
          <w:i/>
          <w:szCs w:val="24"/>
        </w:rPr>
        <w:t>Новые требования к взаимодействию заказчика-застройщика с генеральным проектировщиком и государственными и муниципальными органами на стадии получения документации</w:t>
      </w:r>
      <w:r w:rsidR="00202F27" w:rsidRPr="00D166A1">
        <w:rPr>
          <w:rFonts w:ascii="Arial" w:hAnsi="Arial" w:cs="Arial"/>
          <w:b/>
          <w:i/>
          <w:szCs w:val="24"/>
        </w:rPr>
        <w:t>, необходимой для начала строительства.</w:t>
      </w:r>
    </w:p>
    <w:p w:rsidR="001073B7" w:rsidRPr="00D166A1" w:rsidRDefault="001073B7" w:rsidP="00202F27">
      <w:pPr>
        <w:pStyle w:val="a5"/>
        <w:ind w:firstLine="426"/>
        <w:rPr>
          <w:rFonts w:ascii="Arial" w:hAnsi="Arial" w:cs="Arial"/>
          <w:b/>
          <w:i/>
          <w:szCs w:val="24"/>
        </w:rPr>
      </w:pPr>
      <w:r w:rsidRPr="00D166A1">
        <w:rPr>
          <w:rFonts w:ascii="Arial" w:hAnsi="Arial" w:cs="Arial"/>
          <w:b/>
          <w:i/>
          <w:szCs w:val="24"/>
        </w:rPr>
        <w:t>3.</w:t>
      </w:r>
      <w:r w:rsidRPr="00D166A1">
        <w:rPr>
          <w:rFonts w:ascii="Arial" w:hAnsi="Arial" w:cs="Arial"/>
          <w:b/>
          <w:i/>
          <w:szCs w:val="24"/>
        </w:rPr>
        <w:tab/>
      </w:r>
      <w:r w:rsidR="00A84A15">
        <w:rPr>
          <w:rFonts w:ascii="Arial" w:hAnsi="Arial" w:cs="Arial"/>
          <w:b/>
          <w:i/>
          <w:szCs w:val="24"/>
        </w:rPr>
        <w:t>Новые</w:t>
      </w:r>
      <w:r w:rsidR="00D141F3">
        <w:rPr>
          <w:rFonts w:ascii="Arial" w:hAnsi="Arial" w:cs="Arial"/>
          <w:b/>
          <w:i/>
          <w:szCs w:val="24"/>
        </w:rPr>
        <w:t xml:space="preserve"> требования к</w:t>
      </w:r>
      <w:r w:rsidR="00D141F3" w:rsidRPr="00D141F3">
        <w:rPr>
          <w:rFonts w:ascii="Arial" w:hAnsi="Arial" w:cs="Arial"/>
          <w:b/>
          <w:i/>
          <w:szCs w:val="24"/>
        </w:rPr>
        <w:t xml:space="preserve"> </w:t>
      </w:r>
      <w:r w:rsidRPr="00D166A1">
        <w:rPr>
          <w:rFonts w:ascii="Arial" w:hAnsi="Arial" w:cs="Arial"/>
          <w:b/>
          <w:i/>
          <w:szCs w:val="24"/>
        </w:rPr>
        <w:t>составу</w:t>
      </w:r>
      <w:r w:rsidR="00D141F3" w:rsidRPr="00D141F3">
        <w:rPr>
          <w:rFonts w:ascii="Arial" w:hAnsi="Arial" w:cs="Arial"/>
          <w:b/>
          <w:i/>
          <w:szCs w:val="24"/>
        </w:rPr>
        <w:t xml:space="preserve"> </w:t>
      </w:r>
      <w:r w:rsidR="00D141F3">
        <w:rPr>
          <w:rFonts w:ascii="Arial" w:hAnsi="Arial" w:cs="Arial"/>
          <w:b/>
          <w:i/>
          <w:szCs w:val="24"/>
        </w:rPr>
        <w:t>инженерных изысканий,</w:t>
      </w:r>
      <w:r w:rsidRPr="00D166A1">
        <w:rPr>
          <w:rFonts w:ascii="Arial" w:hAnsi="Arial" w:cs="Arial"/>
          <w:b/>
          <w:i/>
          <w:szCs w:val="24"/>
        </w:rPr>
        <w:t xml:space="preserve"> проектной и рабочей  документации на строительство и реконст</w:t>
      </w:r>
      <w:r w:rsidR="00161063">
        <w:rPr>
          <w:rFonts w:ascii="Arial" w:hAnsi="Arial" w:cs="Arial"/>
          <w:b/>
          <w:i/>
          <w:szCs w:val="24"/>
        </w:rPr>
        <w:t>рукцию</w:t>
      </w:r>
      <w:r w:rsidR="0015095D">
        <w:rPr>
          <w:rFonts w:ascii="Arial" w:hAnsi="Arial" w:cs="Arial"/>
          <w:b/>
          <w:i/>
          <w:szCs w:val="24"/>
        </w:rPr>
        <w:t xml:space="preserve">. </w:t>
      </w:r>
      <w:r w:rsidRPr="00D166A1">
        <w:rPr>
          <w:rFonts w:ascii="Arial" w:hAnsi="Arial" w:cs="Arial"/>
          <w:b/>
          <w:i/>
          <w:szCs w:val="24"/>
        </w:rPr>
        <w:t>Задачи и функции застройщика. Информационная система обеспечения градостроительной деятельности.</w:t>
      </w:r>
    </w:p>
    <w:p w:rsidR="003C663D" w:rsidRPr="003C663D" w:rsidRDefault="001073B7" w:rsidP="00104C1F">
      <w:pPr>
        <w:tabs>
          <w:tab w:val="left" w:pos="426"/>
          <w:tab w:val="left" w:pos="851"/>
        </w:tabs>
        <w:spacing w:line="21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166A1">
        <w:rPr>
          <w:rFonts w:ascii="Arial" w:hAnsi="Arial"/>
          <w:b/>
          <w:i/>
          <w:color w:val="000000"/>
          <w:sz w:val="24"/>
          <w:szCs w:val="24"/>
        </w:rPr>
        <w:t xml:space="preserve"> </w:t>
      </w:r>
      <w:r w:rsidRPr="00D166A1">
        <w:rPr>
          <w:rFonts w:ascii="Arial" w:hAnsi="Arial"/>
          <w:b/>
          <w:i/>
          <w:color w:val="000000"/>
          <w:sz w:val="24"/>
          <w:szCs w:val="24"/>
        </w:rPr>
        <w:tab/>
        <w:t>4</w:t>
      </w:r>
      <w:r w:rsidR="00104C1F" w:rsidRPr="00D166A1">
        <w:rPr>
          <w:rFonts w:ascii="Arial" w:hAnsi="Arial"/>
          <w:b/>
          <w:i/>
          <w:color w:val="000000"/>
          <w:sz w:val="24"/>
          <w:szCs w:val="24"/>
        </w:rPr>
        <w:t>.</w:t>
      </w:r>
      <w:r w:rsidR="00104C1F" w:rsidRPr="00D166A1">
        <w:rPr>
          <w:rFonts w:ascii="Arial" w:hAnsi="Arial" w:cs="Arial"/>
          <w:b/>
          <w:i/>
          <w:sz w:val="24"/>
          <w:szCs w:val="24"/>
        </w:rPr>
        <w:t xml:space="preserve"> </w:t>
      </w:r>
      <w:r w:rsidR="00202F27" w:rsidRPr="00D166A1">
        <w:rPr>
          <w:rFonts w:ascii="Arial" w:hAnsi="Arial" w:cs="Arial"/>
          <w:b/>
          <w:i/>
          <w:sz w:val="24"/>
          <w:szCs w:val="24"/>
        </w:rPr>
        <w:t xml:space="preserve">Новые </w:t>
      </w:r>
      <w:r w:rsidR="00A84A15">
        <w:rPr>
          <w:rFonts w:ascii="Arial" w:hAnsi="Arial" w:cs="Arial"/>
          <w:b/>
          <w:i/>
          <w:sz w:val="24"/>
          <w:szCs w:val="24"/>
        </w:rPr>
        <w:t xml:space="preserve">упрощенные </w:t>
      </w:r>
      <w:r w:rsidR="00202F27" w:rsidRPr="00D166A1">
        <w:rPr>
          <w:rFonts w:ascii="Arial" w:hAnsi="Arial" w:cs="Arial"/>
          <w:b/>
          <w:i/>
          <w:sz w:val="24"/>
          <w:szCs w:val="24"/>
        </w:rPr>
        <w:t>т</w:t>
      </w:r>
      <w:r w:rsidR="008E0C8E" w:rsidRPr="00D166A1">
        <w:rPr>
          <w:rFonts w:ascii="Arial" w:hAnsi="Arial" w:cs="Arial"/>
          <w:b/>
          <w:i/>
          <w:sz w:val="24"/>
          <w:szCs w:val="24"/>
        </w:rPr>
        <w:t>ребования к экспертизе проектов и составу проектной документации.</w:t>
      </w:r>
      <w:r w:rsidR="00202F27" w:rsidRPr="00D166A1">
        <w:rPr>
          <w:rFonts w:ascii="Arial" w:hAnsi="Arial" w:cs="Arial"/>
          <w:b/>
          <w:i/>
          <w:sz w:val="24"/>
          <w:szCs w:val="24"/>
        </w:rPr>
        <w:t xml:space="preserve"> Государственная и негосударственная эк</w:t>
      </w:r>
      <w:r w:rsidR="008E0C8E" w:rsidRPr="00D166A1">
        <w:rPr>
          <w:rFonts w:ascii="Arial" w:hAnsi="Arial" w:cs="Arial"/>
          <w:b/>
          <w:i/>
          <w:sz w:val="24"/>
          <w:szCs w:val="24"/>
        </w:rPr>
        <w:t>спертиза проектной документации</w:t>
      </w:r>
      <w:r w:rsidR="00202F27" w:rsidRPr="00D166A1">
        <w:rPr>
          <w:rFonts w:ascii="Arial" w:hAnsi="Arial" w:cs="Arial"/>
          <w:b/>
          <w:i/>
          <w:sz w:val="24"/>
          <w:szCs w:val="24"/>
        </w:rPr>
        <w:t xml:space="preserve">. </w:t>
      </w:r>
      <w:r w:rsidR="006F3879" w:rsidRPr="00D166A1">
        <w:rPr>
          <w:rFonts w:ascii="Arial" w:hAnsi="Arial" w:cs="Arial"/>
          <w:b/>
          <w:i/>
          <w:sz w:val="24"/>
          <w:szCs w:val="24"/>
        </w:rPr>
        <w:t xml:space="preserve">(Градостроительный кодекс </w:t>
      </w:r>
      <w:r w:rsidR="005D6306">
        <w:rPr>
          <w:rFonts w:ascii="Arial" w:hAnsi="Arial" w:cs="Arial"/>
          <w:b/>
          <w:i/>
          <w:sz w:val="24"/>
          <w:szCs w:val="24"/>
        </w:rPr>
        <w:t xml:space="preserve">РФ </w:t>
      </w:r>
      <w:r w:rsidR="006F3879" w:rsidRPr="00D166A1">
        <w:rPr>
          <w:rFonts w:ascii="Arial" w:hAnsi="Arial" w:cs="Arial"/>
          <w:b/>
          <w:i/>
          <w:sz w:val="24"/>
          <w:szCs w:val="24"/>
        </w:rPr>
        <w:t>ст.60)</w:t>
      </w:r>
      <w:r w:rsidR="00A6723D">
        <w:rPr>
          <w:rFonts w:ascii="Arial" w:hAnsi="Arial" w:cs="Arial"/>
          <w:b/>
          <w:i/>
          <w:sz w:val="24"/>
          <w:szCs w:val="24"/>
        </w:rPr>
        <w:t xml:space="preserve"> </w:t>
      </w:r>
      <w:r w:rsidR="00BE05C6">
        <w:rPr>
          <w:rFonts w:ascii="Arial" w:hAnsi="Arial" w:cs="Arial"/>
          <w:b/>
          <w:i/>
          <w:sz w:val="24"/>
          <w:szCs w:val="24"/>
        </w:rPr>
        <w:tab/>
      </w:r>
    </w:p>
    <w:p w:rsidR="00104C1F" w:rsidRPr="00D166A1" w:rsidRDefault="00104C1F" w:rsidP="00104C1F">
      <w:pPr>
        <w:tabs>
          <w:tab w:val="left" w:pos="426"/>
          <w:tab w:val="left" w:pos="851"/>
        </w:tabs>
        <w:spacing w:line="21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166A1">
        <w:rPr>
          <w:rFonts w:ascii="Arial" w:hAnsi="Arial"/>
          <w:i/>
          <w:color w:val="000000"/>
          <w:sz w:val="24"/>
          <w:szCs w:val="24"/>
        </w:rPr>
        <w:tab/>
      </w:r>
      <w:r w:rsidR="00BE05C6">
        <w:rPr>
          <w:rFonts w:ascii="Arial" w:hAnsi="Arial"/>
          <w:b/>
          <w:i/>
          <w:color w:val="000000"/>
          <w:sz w:val="24"/>
          <w:szCs w:val="24"/>
        </w:rPr>
        <w:t>5</w:t>
      </w:r>
      <w:r w:rsidRPr="00D166A1">
        <w:rPr>
          <w:rFonts w:ascii="Arial" w:hAnsi="Arial"/>
          <w:i/>
          <w:color w:val="000000"/>
          <w:sz w:val="24"/>
          <w:szCs w:val="24"/>
        </w:rPr>
        <w:t xml:space="preserve">. </w:t>
      </w:r>
      <w:r w:rsidR="00A84A15">
        <w:rPr>
          <w:rFonts w:ascii="Arial" w:hAnsi="Arial" w:cs="Arial"/>
          <w:b/>
          <w:i/>
          <w:sz w:val="24"/>
          <w:szCs w:val="24"/>
        </w:rPr>
        <w:t>Надежность</w:t>
      </w:r>
      <w:r w:rsidR="002B32B3">
        <w:rPr>
          <w:rFonts w:ascii="Arial" w:hAnsi="Arial" w:cs="Arial"/>
          <w:b/>
          <w:i/>
          <w:sz w:val="24"/>
          <w:szCs w:val="24"/>
        </w:rPr>
        <w:t xml:space="preserve"> проектных решений</w:t>
      </w:r>
      <w:r w:rsidR="008E0C8E" w:rsidRPr="00D166A1">
        <w:rPr>
          <w:rFonts w:ascii="Arial" w:hAnsi="Arial" w:cs="Arial"/>
          <w:b/>
          <w:i/>
          <w:sz w:val="24"/>
          <w:szCs w:val="24"/>
        </w:rPr>
        <w:t xml:space="preserve"> при устройстве фундаментов и заглубленных конструкций. Достаточность ин</w:t>
      </w:r>
      <w:r w:rsidR="005D6306">
        <w:rPr>
          <w:rFonts w:ascii="Arial" w:hAnsi="Arial" w:cs="Arial"/>
          <w:b/>
          <w:i/>
          <w:sz w:val="24"/>
          <w:szCs w:val="24"/>
        </w:rPr>
        <w:t>женерно-геологических изысканий для проектирования фундаментов и подземных сооружений.</w:t>
      </w:r>
      <w:r w:rsidR="008E0C8E" w:rsidRPr="00D166A1">
        <w:rPr>
          <w:rFonts w:ascii="Arial" w:hAnsi="Arial" w:cs="Arial"/>
          <w:b/>
          <w:i/>
          <w:sz w:val="24"/>
          <w:szCs w:val="24"/>
        </w:rPr>
        <w:t xml:space="preserve"> </w:t>
      </w:r>
      <w:r w:rsidR="005D6306">
        <w:rPr>
          <w:rFonts w:ascii="Arial" w:hAnsi="Arial" w:cs="Arial"/>
          <w:b/>
          <w:i/>
          <w:sz w:val="24"/>
          <w:szCs w:val="24"/>
        </w:rPr>
        <w:t>Надежность</w:t>
      </w:r>
      <w:r w:rsidR="008E0C8E" w:rsidRPr="00D166A1">
        <w:rPr>
          <w:rFonts w:ascii="Arial" w:hAnsi="Arial" w:cs="Arial"/>
          <w:b/>
          <w:i/>
          <w:sz w:val="24"/>
          <w:szCs w:val="24"/>
        </w:rPr>
        <w:t xml:space="preserve"> железобетонных и </w:t>
      </w:r>
      <w:r w:rsidR="005D6306">
        <w:rPr>
          <w:rFonts w:ascii="Arial" w:hAnsi="Arial" w:cs="Arial"/>
          <w:b/>
          <w:i/>
          <w:sz w:val="24"/>
          <w:szCs w:val="24"/>
        </w:rPr>
        <w:t>металлических</w:t>
      </w:r>
      <w:r w:rsidR="008E0C8E" w:rsidRPr="00D166A1">
        <w:rPr>
          <w:rFonts w:ascii="Arial" w:hAnsi="Arial" w:cs="Arial"/>
          <w:b/>
          <w:i/>
          <w:sz w:val="24"/>
          <w:szCs w:val="24"/>
        </w:rPr>
        <w:t xml:space="preserve"> конструкций. Учет прогрессирующего разрушения конструкций.</w:t>
      </w:r>
      <w:r w:rsidRPr="00D166A1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8E0C8E" w:rsidRPr="00D166A1" w:rsidRDefault="00BE05C6" w:rsidP="00D166A1">
      <w:pPr>
        <w:ind w:firstLine="426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</w:t>
      </w:r>
      <w:r w:rsidR="002B32B3">
        <w:rPr>
          <w:rFonts w:ascii="Arial" w:hAnsi="Arial" w:cs="Arial"/>
          <w:b/>
          <w:i/>
          <w:sz w:val="24"/>
          <w:szCs w:val="24"/>
        </w:rPr>
        <w:t xml:space="preserve">. </w:t>
      </w:r>
      <w:r w:rsidR="00A84A15">
        <w:rPr>
          <w:rFonts w:ascii="Arial" w:hAnsi="Arial" w:cs="Arial"/>
          <w:b/>
          <w:i/>
          <w:sz w:val="24"/>
          <w:szCs w:val="24"/>
        </w:rPr>
        <w:t>Новые требования</w:t>
      </w:r>
      <w:r w:rsidR="003C663D">
        <w:rPr>
          <w:rFonts w:ascii="Arial" w:hAnsi="Arial" w:cs="Arial"/>
          <w:b/>
          <w:i/>
          <w:sz w:val="24"/>
          <w:szCs w:val="24"/>
        </w:rPr>
        <w:t xml:space="preserve"> к</w:t>
      </w:r>
      <w:r w:rsidR="008E0C8E" w:rsidRPr="00D166A1">
        <w:rPr>
          <w:rFonts w:ascii="Arial" w:hAnsi="Arial" w:cs="Arial"/>
          <w:b/>
          <w:i/>
          <w:sz w:val="24"/>
          <w:szCs w:val="24"/>
        </w:rPr>
        <w:t xml:space="preserve"> </w:t>
      </w:r>
      <w:r w:rsidR="00D141F3">
        <w:rPr>
          <w:rFonts w:ascii="Arial" w:hAnsi="Arial" w:cs="Arial"/>
          <w:b/>
          <w:i/>
          <w:sz w:val="24"/>
          <w:szCs w:val="24"/>
        </w:rPr>
        <w:t>энергоэфФ</w:t>
      </w:r>
      <w:r w:rsidR="00F34397">
        <w:rPr>
          <w:rFonts w:ascii="Arial" w:hAnsi="Arial" w:cs="Arial"/>
          <w:b/>
          <w:i/>
          <w:sz w:val="24"/>
          <w:szCs w:val="24"/>
        </w:rPr>
        <w:t xml:space="preserve">ективности, </w:t>
      </w:r>
      <w:r w:rsidR="008E0C8E" w:rsidRPr="00D166A1">
        <w:rPr>
          <w:rFonts w:ascii="Arial" w:hAnsi="Arial" w:cs="Arial"/>
          <w:b/>
          <w:i/>
          <w:sz w:val="24"/>
          <w:szCs w:val="24"/>
        </w:rPr>
        <w:t>пож</w:t>
      </w:r>
      <w:r w:rsidR="00D166A1" w:rsidRPr="00D166A1">
        <w:rPr>
          <w:rFonts w:ascii="Arial" w:hAnsi="Arial" w:cs="Arial"/>
          <w:b/>
          <w:i/>
          <w:sz w:val="24"/>
          <w:szCs w:val="24"/>
        </w:rPr>
        <w:t xml:space="preserve">арной, радиационной, санитарной </w:t>
      </w:r>
      <w:r w:rsidR="008E0C8E" w:rsidRPr="00D166A1">
        <w:rPr>
          <w:rFonts w:ascii="Arial" w:hAnsi="Arial" w:cs="Arial"/>
          <w:b/>
          <w:i/>
          <w:sz w:val="24"/>
          <w:szCs w:val="24"/>
        </w:rPr>
        <w:t>безопа</w:t>
      </w:r>
      <w:r w:rsidR="00A84A15">
        <w:rPr>
          <w:rFonts w:ascii="Arial" w:hAnsi="Arial" w:cs="Arial"/>
          <w:b/>
          <w:i/>
          <w:sz w:val="24"/>
          <w:szCs w:val="24"/>
        </w:rPr>
        <w:t>сности, охране окружающей</w:t>
      </w:r>
      <w:r w:rsidR="00F34397">
        <w:rPr>
          <w:rFonts w:ascii="Arial" w:hAnsi="Arial" w:cs="Arial"/>
          <w:b/>
          <w:i/>
          <w:sz w:val="24"/>
          <w:szCs w:val="24"/>
        </w:rPr>
        <w:t xml:space="preserve"> среды и инженерно-экологическим изысканиям.</w:t>
      </w:r>
    </w:p>
    <w:p w:rsidR="00500364" w:rsidRPr="005D6306" w:rsidRDefault="00104C1F" w:rsidP="005D6306">
      <w:pPr>
        <w:pStyle w:val="a5"/>
        <w:tabs>
          <w:tab w:val="left" w:pos="426"/>
          <w:tab w:val="left" w:pos="851"/>
        </w:tabs>
        <w:rPr>
          <w:rFonts w:ascii="Arial" w:hAnsi="Arial" w:cs="Arial"/>
          <w:b/>
          <w:bCs/>
          <w:i/>
          <w:color w:val="000000"/>
          <w:szCs w:val="24"/>
        </w:rPr>
      </w:pPr>
      <w:r w:rsidRPr="00D166A1">
        <w:rPr>
          <w:rFonts w:ascii="Arial" w:hAnsi="Arial"/>
          <w:b/>
          <w:i/>
          <w:color w:val="000000"/>
          <w:szCs w:val="24"/>
        </w:rPr>
        <w:tab/>
      </w:r>
      <w:r w:rsidR="00BE05C6">
        <w:rPr>
          <w:rFonts w:ascii="Arial" w:hAnsi="Arial"/>
          <w:b/>
          <w:i/>
          <w:color w:val="000000"/>
          <w:szCs w:val="24"/>
        </w:rPr>
        <w:t>7</w:t>
      </w:r>
      <w:r w:rsidRPr="00D166A1">
        <w:rPr>
          <w:rFonts w:ascii="Arial" w:hAnsi="Arial"/>
          <w:b/>
          <w:i/>
          <w:color w:val="000000"/>
          <w:szCs w:val="24"/>
        </w:rPr>
        <w:t>.</w:t>
      </w:r>
      <w:r w:rsidRPr="00D166A1">
        <w:rPr>
          <w:rFonts w:ascii="Arial" w:hAnsi="Arial" w:cs="Arial"/>
          <w:b/>
          <w:bCs/>
          <w:color w:val="000000"/>
          <w:szCs w:val="24"/>
        </w:rPr>
        <w:t xml:space="preserve"> </w:t>
      </w:r>
      <w:r w:rsidR="00DA0D82" w:rsidRPr="00D166A1">
        <w:rPr>
          <w:rFonts w:ascii="Arial" w:hAnsi="Arial" w:cs="Arial"/>
          <w:b/>
          <w:bCs/>
          <w:i/>
          <w:color w:val="000000"/>
          <w:szCs w:val="24"/>
        </w:rPr>
        <w:t>Получение разрешения на строительство. Состав необходимой документации. Взаимодействие заказчика с уполномоченными организациями в соответствии со ст.51 Гражданского кодекса РФ.</w:t>
      </w:r>
    </w:p>
    <w:p w:rsidR="00104C1F" w:rsidRPr="003C663D" w:rsidRDefault="00104C1F" w:rsidP="00104C1F">
      <w:pPr>
        <w:pStyle w:val="a5"/>
        <w:tabs>
          <w:tab w:val="left" w:pos="426"/>
          <w:tab w:val="left" w:pos="851"/>
        </w:tabs>
        <w:rPr>
          <w:rFonts w:ascii="Arial" w:hAnsi="Arial"/>
          <w:b/>
          <w:i/>
          <w:color w:val="000000"/>
          <w:szCs w:val="24"/>
        </w:rPr>
      </w:pPr>
      <w:r w:rsidRPr="00D166A1">
        <w:rPr>
          <w:rFonts w:ascii="Arial" w:hAnsi="Arial"/>
          <w:i/>
          <w:color w:val="000000"/>
          <w:szCs w:val="24"/>
        </w:rPr>
        <w:tab/>
      </w:r>
      <w:r w:rsidR="005D6306">
        <w:rPr>
          <w:rFonts w:ascii="Arial" w:hAnsi="Arial"/>
          <w:b/>
          <w:i/>
          <w:color w:val="000000"/>
          <w:szCs w:val="24"/>
        </w:rPr>
        <w:t>8</w:t>
      </w:r>
      <w:r w:rsidRPr="00D166A1">
        <w:rPr>
          <w:rFonts w:ascii="Arial" w:hAnsi="Arial"/>
          <w:b/>
          <w:i/>
          <w:color w:val="000000"/>
          <w:szCs w:val="24"/>
        </w:rPr>
        <w:t>.</w:t>
      </w:r>
      <w:r w:rsidRPr="00D166A1">
        <w:rPr>
          <w:rFonts w:ascii="Arial" w:hAnsi="Arial"/>
          <w:i/>
          <w:color w:val="000000"/>
          <w:szCs w:val="24"/>
        </w:rPr>
        <w:t xml:space="preserve"> </w:t>
      </w:r>
      <w:r w:rsidRPr="00D166A1">
        <w:rPr>
          <w:rFonts w:ascii="Arial" w:hAnsi="Arial"/>
          <w:b/>
          <w:i/>
          <w:color w:val="000000"/>
          <w:szCs w:val="24"/>
        </w:rPr>
        <w:t>Новое в подготовке и согласовании исходно-разрешительной документации строительства зданий и сооружений в части проведения экологической экспертизы.</w:t>
      </w:r>
    </w:p>
    <w:p w:rsidR="00DA0D82" w:rsidRPr="00D166A1" w:rsidRDefault="005D6306" w:rsidP="006120AF">
      <w:pPr>
        <w:tabs>
          <w:tab w:val="left" w:pos="426"/>
          <w:tab w:val="left" w:pos="851"/>
        </w:tabs>
        <w:spacing w:line="216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9</w:t>
      </w:r>
      <w:r w:rsidR="00DA0D82" w:rsidRPr="00D166A1">
        <w:rPr>
          <w:rFonts w:ascii="Arial" w:hAnsi="Arial" w:cs="Arial"/>
          <w:b/>
          <w:i/>
          <w:sz w:val="24"/>
          <w:szCs w:val="24"/>
        </w:rPr>
        <w:t>. Правовые обязанности, ответственность проектной организации за качество проекта. Изменение проектной документации в процессе строительства. Анализ практики споров, связанных с исполнением договоров на разработку проектной документации.</w:t>
      </w:r>
      <w:r w:rsidR="006F3879" w:rsidRPr="00D166A1">
        <w:rPr>
          <w:rFonts w:ascii="Arial" w:hAnsi="Arial" w:cs="Arial"/>
          <w:b/>
          <w:i/>
          <w:sz w:val="24"/>
          <w:szCs w:val="24"/>
        </w:rPr>
        <w:t xml:space="preserve"> Страхование проектов</w:t>
      </w:r>
      <w:r w:rsidR="00D166A1" w:rsidRPr="00D166A1">
        <w:rPr>
          <w:rFonts w:ascii="Arial" w:hAnsi="Arial" w:cs="Arial"/>
          <w:b/>
          <w:i/>
          <w:sz w:val="24"/>
          <w:szCs w:val="24"/>
        </w:rPr>
        <w:t>.</w:t>
      </w:r>
    </w:p>
    <w:p w:rsidR="00104C1F" w:rsidRPr="00840008" w:rsidRDefault="005D6306" w:rsidP="00840008">
      <w:pPr>
        <w:tabs>
          <w:tab w:val="left" w:pos="426"/>
          <w:tab w:val="left" w:pos="851"/>
        </w:tabs>
        <w:spacing w:line="216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  <w:t>10</w:t>
      </w:r>
      <w:r w:rsidR="00D141F3">
        <w:rPr>
          <w:rFonts w:ascii="Arial" w:hAnsi="Arial" w:cs="Arial"/>
          <w:b/>
          <w:i/>
          <w:sz w:val="24"/>
          <w:szCs w:val="24"/>
        </w:rPr>
        <w:t>. Использование</w:t>
      </w:r>
      <w:r w:rsidR="00D166A1" w:rsidRPr="00D166A1">
        <w:rPr>
          <w:rFonts w:ascii="Arial" w:hAnsi="Arial" w:cs="Arial"/>
          <w:b/>
          <w:i/>
          <w:sz w:val="24"/>
          <w:szCs w:val="24"/>
        </w:rPr>
        <w:t xml:space="preserve"> пр</w:t>
      </w:r>
      <w:r w:rsidR="00F34397">
        <w:rPr>
          <w:rFonts w:ascii="Arial" w:hAnsi="Arial" w:cs="Arial"/>
          <w:b/>
          <w:i/>
          <w:sz w:val="24"/>
          <w:szCs w:val="24"/>
        </w:rPr>
        <w:t>ограммных продуктов для расчета</w:t>
      </w:r>
      <w:r w:rsidR="00D166A1" w:rsidRPr="00D166A1">
        <w:rPr>
          <w:rFonts w:ascii="Arial" w:hAnsi="Arial" w:cs="Arial"/>
          <w:b/>
          <w:i/>
          <w:sz w:val="24"/>
          <w:szCs w:val="24"/>
        </w:rPr>
        <w:t xml:space="preserve"> конструкций.</w:t>
      </w:r>
    </w:p>
    <w:p w:rsidR="00840008" w:rsidRPr="00B6403C" w:rsidRDefault="00840008" w:rsidP="00840008">
      <w:pPr>
        <w:ind w:firstLine="426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6403C">
        <w:rPr>
          <w:rFonts w:ascii="Arial" w:hAnsi="Arial" w:cs="Arial"/>
          <w:b/>
          <w:i/>
          <w:color w:val="0000FF"/>
          <w:sz w:val="24"/>
          <w:szCs w:val="24"/>
          <w:u w:val="single"/>
        </w:rPr>
        <w:t>Мастер-класс Компании «Лира софт»</w:t>
      </w:r>
    </w:p>
    <w:p w:rsidR="00840008" w:rsidRPr="00840008" w:rsidRDefault="00840008" w:rsidP="00840008">
      <w:pPr>
        <w:pStyle w:val="a5"/>
        <w:rPr>
          <w:rFonts w:ascii="Arial" w:hAnsi="Arial"/>
          <w:b/>
          <w:i/>
          <w:color w:val="000000"/>
          <w:szCs w:val="24"/>
        </w:rPr>
      </w:pPr>
      <w:r>
        <w:rPr>
          <w:rFonts w:ascii="Arial" w:hAnsi="Arial"/>
          <w:b/>
          <w:i/>
          <w:color w:val="000000"/>
          <w:szCs w:val="24"/>
        </w:rPr>
        <w:t>1.Выполнение поверочных расчетов железобетонных и металлических конструкций по предельным состояниям, регламентируемых соответствующими СНиП и СП.</w:t>
      </w:r>
    </w:p>
    <w:p w:rsidR="00840008" w:rsidRPr="00840008" w:rsidRDefault="00840008" w:rsidP="00840008">
      <w:pPr>
        <w:pStyle w:val="a5"/>
        <w:rPr>
          <w:rFonts w:ascii="Arial" w:hAnsi="Arial"/>
          <w:b/>
          <w:i/>
          <w:color w:val="000000"/>
          <w:szCs w:val="24"/>
        </w:rPr>
      </w:pPr>
      <w:r>
        <w:rPr>
          <w:rFonts w:ascii="Arial" w:hAnsi="Arial"/>
          <w:b/>
          <w:i/>
          <w:color w:val="000000"/>
          <w:szCs w:val="24"/>
        </w:rPr>
        <w:t xml:space="preserve">2.Экспертиза </w:t>
      </w:r>
      <w:r w:rsidR="00F34397">
        <w:rPr>
          <w:rFonts w:ascii="Arial" w:hAnsi="Arial"/>
          <w:b/>
          <w:i/>
          <w:color w:val="000000"/>
          <w:szCs w:val="24"/>
        </w:rPr>
        <w:t>проекта.</w:t>
      </w:r>
    </w:p>
    <w:p w:rsidR="00840008" w:rsidRPr="00334050" w:rsidRDefault="00840008" w:rsidP="00840008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34050">
        <w:rPr>
          <w:rFonts w:ascii="Arial" w:hAnsi="Arial" w:cs="Arial"/>
          <w:b/>
          <w:color w:val="000000"/>
          <w:sz w:val="24"/>
          <w:szCs w:val="24"/>
        </w:rPr>
        <w:t>Руководитель семинара профессор д.т.н., Лауреат Госпремии СССР М.Ю.АБЕЛЕВ</w:t>
      </w:r>
    </w:p>
    <w:p w:rsidR="003225C5" w:rsidRPr="00334050" w:rsidRDefault="003225C5" w:rsidP="003225C5">
      <w:pPr>
        <w:spacing w:before="120" w:after="120" w:line="216" w:lineRule="auto"/>
        <w:ind w:left="2880" w:firstLine="72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334050">
        <w:rPr>
          <w:rFonts w:ascii="Arial" w:hAnsi="Arial" w:cs="Arial"/>
          <w:b/>
          <w:color w:val="000000"/>
          <w:sz w:val="24"/>
          <w:szCs w:val="24"/>
          <w:u w:val="single"/>
        </w:rPr>
        <w:t>Для участия в семинаре необходимо:</w:t>
      </w:r>
    </w:p>
    <w:p w:rsidR="003225C5" w:rsidRPr="007F62B2" w:rsidRDefault="003225C5" w:rsidP="003225C5">
      <w:pPr>
        <w:spacing w:line="21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F62B2">
        <w:rPr>
          <w:rFonts w:ascii="Arial" w:hAnsi="Arial" w:cs="Arial"/>
          <w:color w:val="000000"/>
          <w:sz w:val="24"/>
          <w:szCs w:val="24"/>
        </w:rPr>
        <w:t>1. Направить  заявку на обучение  по телефонам: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(495) 772-95-90 добавочные</w:t>
      </w:r>
      <w:r w:rsidR="00354FFD">
        <w:rPr>
          <w:rFonts w:ascii="Arial" w:hAnsi="Arial" w:cs="Arial"/>
          <w:b/>
          <w:color w:val="000000"/>
          <w:sz w:val="24"/>
          <w:szCs w:val="24"/>
        </w:rPr>
        <w:t>:</w:t>
      </w: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</w:rPr>
        <w:t xml:space="preserve"> 15267, 15265, 15262, 15264, (495) 684-47-40.</w:t>
      </w:r>
      <w:r w:rsidRPr="007F62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F62B2">
        <w:rPr>
          <w:rFonts w:ascii="Arial" w:hAnsi="Arial" w:cs="Arial"/>
          <w:b/>
          <w:color w:val="000000"/>
          <w:sz w:val="24"/>
          <w:szCs w:val="24"/>
          <w:lang w:val="en-US"/>
        </w:rPr>
        <w:t>E</w:t>
      </w:r>
      <w:r w:rsidRPr="007F62B2">
        <w:rPr>
          <w:rFonts w:ascii="Arial" w:hAnsi="Arial" w:cs="Arial"/>
          <w:b/>
          <w:color w:val="000000"/>
          <w:sz w:val="24"/>
          <w:szCs w:val="24"/>
        </w:rPr>
        <w:t>-</w:t>
      </w:r>
      <w:r w:rsidRPr="007F62B2">
        <w:rPr>
          <w:rFonts w:ascii="Arial" w:hAnsi="Arial" w:cs="Arial"/>
          <w:b/>
          <w:color w:val="000000"/>
          <w:sz w:val="24"/>
          <w:szCs w:val="24"/>
          <w:lang w:val="en-US"/>
        </w:rPr>
        <w:t>mail</w:t>
      </w:r>
      <w:r w:rsidRPr="007F62B2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hyperlink r:id="rId7" w:history="1">
        <w:r w:rsidRPr="00CC6A5C">
          <w:rPr>
            <w:rStyle w:val="a7"/>
            <w:rFonts w:ascii="Arial" w:hAnsi="Arial" w:cs="Arial"/>
            <w:b/>
            <w:sz w:val="24"/>
            <w:szCs w:val="24"/>
          </w:rPr>
          <w:t>6845393@</w:t>
        </w:r>
        <w:r w:rsidRPr="00CC6A5C">
          <w:rPr>
            <w:rStyle w:val="a7"/>
            <w:rFonts w:ascii="Arial" w:hAnsi="Arial" w:cs="Arial"/>
            <w:b/>
            <w:sz w:val="24"/>
            <w:szCs w:val="24"/>
            <w:lang w:val="en-US"/>
          </w:rPr>
          <w:t>mail</w:t>
        </w:r>
        <w:r w:rsidRPr="00CC6A5C">
          <w:rPr>
            <w:rStyle w:val="a7"/>
            <w:rFonts w:ascii="Arial" w:hAnsi="Arial" w:cs="Arial"/>
            <w:b/>
            <w:sz w:val="24"/>
            <w:szCs w:val="24"/>
          </w:rPr>
          <w:t>.</w:t>
        </w:r>
        <w:r w:rsidRPr="00CC6A5C">
          <w:rPr>
            <w:rStyle w:val="a7"/>
            <w:rFonts w:ascii="Arial" w:hAnsi="Arial" w:cs="Arial"/>
            <w:b/>
            <w:sz w:val="24"/>
            <w:szCs w:val="24"/>
            <w:lang w:val="en-US"/>
          </w:rPr>
          <w:t>ru</w:t>
        </w:r>
      </w:hyperlink>
      <w:r w:rsidR="00CC6A5C" w:rsidRPr="00CC6A5C">
        <w:rPr>
          <w:rStyle w:val="a7"/>
          <w:rFonts w:ascii="Arial" w:hAnsi="Arial" w:cs="Arial"/>
          <w:b/>
          <w:sz w:val="24"/>
          <w:szCs w:val="24"/>
        </w:rPr>
        <w:t xml:space="preserve">, </w:t>
      </w:r>
      <w:hyperlink r:id="rId8" w:history="1">
        <w:r w:rsidR="003870F1" w:rsidRPr="003870F1">
          <w:rPr>
            <w:rStyle w:val="a7"/>
            <w:rFonts w:ascii="Arial" w:hAnsi="Arial" w:cs="Arial"/>
            <w:b/>
            <w:sz w:val="24"/>
            <w:szCs w:val="24"/>
          </w:rPr>
          <w:t>upetrovskiy@hse.ru</w:t>
        </w:r>
      </w:hyperlink>
    </w:p>
    <w:p w:rsidR="003225C5" w:rsidRPr="00D62A5F" w:rsidRDefault="003225C5" w:rsidP="003225C5">
      <w:pPr>
        <w:spacing w:line="21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Стоимость</w:t>
      </w:r>
      <w:r w:rsidRPr="007F62B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E27E5">
        <w:rPr>
          <w:rFonts w:ascii="Arial" w:hAnsi="Arial" w:cs="Arial"/>
          <w:b/>
          <w:color w:val="0000FF"/>
          <w:sz w:val="24"/>
          <w:szCs w:val="24"/>
        </w:rPr>
        <w:t>24558</w:t>
      </w:r>
      <w:r w:rsidRPr="007F62B2">
        <w:rPr>
          <w:rFonts w:ascii="Arial" w:hAnsi="Arial" w:cs="Arial"/>
          <w:color w:val="FF0000"/>
          <w:sz w:val="24"/>
          <w:szCs w:val="24"/>
        </w:rPr>
        <w:t xml:space="preserve"> </w:t>
      </w:r>
      <w:r w:rsidRPr="007F62B2">
        <w:rPr>
          <w:rFonts w:ascii="Arial" w:hAnsi="Arial" w:cs="Arial"/>
          <w:color w:val="000000"/>
          <w:sz w:val="24"/>
          <w:szCs w:val="24"/>
        </w:rPr>
        <w:t>руб. за одного</w:t>
      </w:r>
      <w:r>
        <w:rPr>
          <w:rFonts w:ascii="Arial" w:hAnsi="Arial" w:cs="Arial"/>
          <w:color w:val="000000"/>
          <w:sz w:val="24"/>
          <w:szCs w:val="24"/>
        </w:rPr>
        <w:t xml:space="preserve"> участника (НДС не облагается)</w:t>
      </w:r>
      <w:r w:rsidRPr="007F62B2"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3225C5" w:rsidRPr="005364B3" w:rsidRDefault="003225C5" w:rsidP="003225C5">
      <w:pPr>
        <w:spacing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4B3">
        <w:rPr>
          <w:rFonts w:ascii="Arial" w:hAnsi="Arial" w:cs="Arial"/>
          <w:color w:val="000000"/>
          <w:sz w:val="24"/>
          <w:szCs w:val="24"/>
        </w:rPr>
        <w:t>Обучение проводится по адресу: 117418, Москва, Профсоюзная улица 33 кор.4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5364B3">
        <w:rPr>
          <w:rFonts w:ascii="Arial" w:hAnsi="Arial" w:cs="Arial"/>
          <w:color w:val="000000"/>
          <w:sz w:val="24"/>
          <w:szCs w:val="24"/>
        </w:rPr>
        <w:t xml:space="preserve"> НИУ ВШЭ</w:t>
      </w:r>
    </w:p>
    <w:p w:rsidR="007B6178" w:rsidRDefault="003225C5" w:rsidP="007B6178">
      <w:pPr>
        <w:spacing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364B3">
        <w:rPr>
          <w:rFonts w:ascii="Arial" w:hAnsi="Arial" w:cs="Arial"/>
          <w:color w:val="000000"/>
          <w:sz w:val="24"/>
          <w:szCs w:val="24"/>
        </w:rPr>
        <w:t>(м. «НОВЫЕ ЧЕРЁМУШКИ»)</w:t>
      </w:r>
      <w:r w:rsidR="007B6178">
        <w:rPr>
          <w:rFonts w:ascii="Arial" w:hAnsi="Arial" w:cs="Arial"/>
          <w:color w:val="000000"/>
          <w:sz w:val="24"/>
          <w:szCs w:val="24"/>
        </w:rPr>
        <w:t>.</w:t>
      </w:r>
    </w:p>
    <w:p w:rsidR="00CC6A5C" w:rsidRPr="00CC6A5C" w:rsidRDefault="003225C5" w:rsidP="007B6178">
      <w:pPr>
        <w:spacing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6A5C">
        <w:rPr>
          <w:rFonts w:ascii="Arial" w:hAnsi="Arial" w:cs="Arial"/>
          <w:b/>
          <w:color w:val="000000"/>
          <w:sz w:val="24"/>
          <w:szCs w:val="24"/>
        </w:rPr>
        <w:t>Регистрация участников семинара</w:t>
      </w:r>
      <w:r w:rsidRPr="007F62B2">
        <w:rPr>
          <w:rFonts w:ascii="Arial" w:hAnsi="Arial" w:cs="Arial"/>
          <w:color w:val="000000"/>
          <w:sz w:val="24"/>
          <w:szCs w:val="24"/>
        </w:rPr>
        <w:t xml:space="preserve"> в день открытия </w:t>
      </w:r>
      <w:r w:rsidRPr="00CC6A5C">
        <w:rPr>
          <w:rFonts w:ascii="Arial" w:hAnsi="Arial" w:cs="Arial"/>
          <w:color w:val="000000"/>
          <w:sz w:val="24"/>
          <w:szCs w:val="24"/>
        </w:rPr>
        <w:t xml:space="preserve"> с 9-00 до 11-00</w:t>
      </w:r>
      <w:r w:rsidR="00CC6A5C" w:rsidRPr="00CC6A5C">
        <w:rPr>
          <w:rFonts w:ascii="Arial" w:hAnsi="Arial" w:cs="Arial"/>
          <w:color w:val="000000"/>
          <w:sz w:val="24"/>
          <w:szCs w:val="24"/>
        </w:rPr>
        <w:t>.</w:t>
      </w:r>
      <w:r w:rsidRPr="00CC6A5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120AF" w:rsidRPr="00CC6A5C" w:rsidRDefault="003225C5" w:rsidP="007B6178">
      <w:pPr>
        <w:spacing w:line="21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C6A5C">
        <w:rPr>
          <w:rFonts w:ascii="Arial" w:hAnsi="Arial" w:cs="Arial"/>
          <w:b/>
          <w:color w:val="000000"/>
          <w:sz w:val="24"/>
          <w:szCs w:val="24"/>
        </w:rPr>
        <w:t>Открытие семинара</w:t>
      </w:r>
      <w:r w:rsidRPr="00CC6A5C">
        <w:rPr>
          <w:rFonts w:ascii="Arial" w:hAnsi="Arial" w:cs="Arial"/>
          <w:color w:val="000000"/>
          <w:sz w:val="24"/>
          <w:szCs w:val="24"/>
        </w:rPr>
        <w:t xml:space="preserve">  в 11.00</w:t>
      </w:r>
      <w:r w:rsidR="007B6178" w:rsidRPr="00CC6A5C">
        <w:rPr>
          <w:rFonts w:ascii="Arial" w:hAnsi="Arial" w:cs="Arial"/>
          <w:color w:val="000000"/>
          <w:sz w:val="24"/>
          <w:szCs w:val="24"/>
        </w:rPr>
        <w:t>.</w:t>
      </w:r>
      <w:r w:rsidRPr="00CC6A5C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6120AF" w:rsidRPr="00CC6A5C" w:rsidSect="007B6178">
      <w:pgSz w:w="11906" w:h="16838"/>
      <w:pgMar w:top="284" w:right="566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37C23"/>
    <w:multiLevelType w:val="hybridMultilevel"/>
    <w:tmpl w:val="7A2A0E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4C1F"/>
    <w:rsid w:val="00001527"/>
    <w:rsid w:val="00001EBB"/>
    <w:rsid w:val="00096D3E"/>
    <w:rsid w:val="000F083B"/>
    <w:rsid w:val="00104C1F"/>
    <w:rsid w:val="001073B7"/>
    <w:rsid w:val="00125952"/>
    <w:rsid w:val="0015095D"/>
    <w:rsid w:val="0015161C"/>
    <w:rsid w:val="00161063"/>
    <w:rsid w:val="001D35E5"/>
    <w:rsid w:val="001E7925"/>
    <w:rsid w:val="001F3D74"/>
    <w:rsid w:val="00202F27"/>
    <w:rsid w:val="00227182"/>
    <w:rsid w:val="00232FB2"/>
    <w:rsid w:val="00237EFC"/>
    <w:rsid w:val="0025778A"/>
    <w:rsid w:val="002A7C18"/>
    <w:rsid w:val="002B32B3"/>
    <w:rsid w:val="003141CB"/>
    <w:rsid w:val="003225C5"/>
    <w:rsid w:val="00354FFD"/>
    <w:rsid w:val="003870F1"/>
    <w:rsid w:val="003A3B50"/>
    <w:rsid w:val="003C663D"/>
    <w:rsid w:val="003D0878"/>
    <w:rsid w:val="004507E1"/>
    <w:rsid w:val="004668E6"/>
    <w:rsid w:val="00496F2E"/>
    <w:rsid w:val="004F17D1"/>
    <w:rsid w:val="004F4093"/>
    <w:rsid w:val="00500364"/>
    <w:rsid w:val="005233E5"/>
    <w:rsid w:val="005D6306"/>
    <w:rsid w:val="005F419C"/>
    <w:rsid w:val="005F7340"/>
    <w:rsid w:val="006120AF"/>
    <w:rsid w:val="006C125A"/>
    <w:rsid w:val="006F3879"/>
    <w:rsid w:val="006F77D0"/>
    <w:rsid w:val="00792219"/>
    <w:rsid w:val="007B6178"/>
    <w:rsid w:val="008027DB"/>
    <w:rsid w:val="00840008"/>
    <w:rsid w:val="008B5DE6"/>
    <w:rsid w:val="008C52DC"/>
    <w:rsid w:val="008E0C8E"/>
    <w:rsid w:val="00904199"/>
    <w:rsid w:val="00973B73"/>
    <w:rsid w:val="00980587"/>
    <w:rsid w:val="009A505D"/>
    <w:rsid w:val="00A315FA"/>
    <w:rsid w:val="00A6723D"/>
    <w:rsid w:val="00A82521"/>
    <w:rsid w:val="00A84A15"/>
    <w:rsid w:val="00B2531A"/>
    <w:rsid w:val="00B924D0"/>
    <w:rsid w:val="00BE05C6"/>
    <w:rsid w:val="00C0524D"/>
    <w:rsid w:val="00CC6A5C"/>
    <w:rsid w:val="00CE27E5"/>
    <w:rsid w:val="00D01C4C"/>
    <w:rsid w:val="00D141F3"/>
    <w:rsid w:val="00D166A1"/>
    <w:rsid w:val="00D675EE"/>
    <w:rsid w:val="00D9759F"/>
    <w:rsid w:val="00DA0D82"/>
    <w:rsid w:val="00DC6CA2"/>
    <w:rsid w:val="00E95D60"/>
    <w:rsid w:val="00EC1591"/>
    <w:rsid w:val="00F076BD"/>
    <w:rsid w:val="00F34397"/>
    <w:rsid w:val="00F73297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4C1F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04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104C1F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104C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04C1F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104C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104C1F"/>
    <w:rPr>
      <w:color w:val="0000FF"/>
      <w:u w:val="single"/>
    </w:rPr>
  </w:style>
  <w:style w:type="character" w:styleId="a8">
    <w:name w:val="Strong"/>
    <w:basedOn w:val="a0"/>
    <w:uiPriority w:val="22"/>
    <w:qFormat/>
    <w:rsid w:val="00104C1F"/>
    <w:rPr>
      <w:b/>
      <w:bCs/>
    </w:rPr>
  </w:style>
  <w:style w:type="paragraph" w:styleId="a9">
    <w:name w:val="Title"/>
    <w:basedOn w:val="a"/>
    <w:link w:val="aa"/>
    <w:qFormat/>
    <w:rsid w:val="00104C1F"/>
    <w:pPr>
      <w:jc w:val="center"/>
    </w:pPr>
    <w:rPr>
      <w:b/>
      <w:sz w:val="24"/>
    </w:rPr>
  </w:style>
  <w:style w:type="character" w:customStyle="1" w:styleId="aa">
    <w:name w:val="Название Знак"/>
    <w:basedOn w:val="a0"/>
    <w:link w:val="a9"/>
    <w:rsid w:val="00104C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79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92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6120A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8E0C8E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8E0C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trovskiy@hse.ru" TargetMode="External"/><Relationship Id="rId3" Type="http://schemas.openxmlformats.org/officeDocument/2006/relationships/styles" Target="styles.xml"/><Relationship Id="rId7" Type="http://schemas.openxmlformats.org/officeDocument/2006/relationships/hyperlink" Target="mailto:684539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10C9AF-0725-4D09-8C33-1517898E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GASIS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int1</dc:creator>
  <cp:lastModifiedBy>Заранкина Светлана Алексеевна</cp:lastModifiedBy>
  <cp:revision>9</cp:revision>
  <cp:lastPrinted>2016-10-25T09:42:00Z</cp:lastPrinted>
  <dcterms:created xsi:type="dcterms:W3CDTF">2016-10-25T09:42:00Z</dcterms:created>
  <dcterms:modified xsi:type="dcterms:W3CDTF">2017-02-01T11:56:00Z</dcterms:modified>
</cp:coreProperties>
</file>